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7" w:rsidRDefault="00A1414B" w:rsidP="00A252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 Związek Hodowców Gołębi Pocztowych</w:t>
      </w:r>
    </w:p>
    <w:p w:rsidR="00A1414B" w:rsidRDefault="001F2DDB" w:rsidP="00A252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Okręg Toruń</w:t>
      </w:r>
    </w:p>
    <w:p w:rsidR="00A1414B" w:rsidRDefault="001F2DDB" w:rsidP="00A252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Dworcowa 30</w:t>
      </w:r>
    </w:p>
    <w:p w:rsidR="00A1414B" w:rsidRDefault="001F2DDB" w:rsidP="00A252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87-122 Grębocin</w:t>
      </w:r>
    </w:p>
    <w:p w:rsidR="00A1414B" w:rsidRPr="00A1414B" w:rsidRDefault="001F2DDB" w:rsidP="00A252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a.pradzynski@wp.pl</w:t>
      </w:r>
    </w:p>
    <w:p w:rsidR="0031475F" w:rsidRDefault="0031475F" w:rsidP="00A25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414B" w:rsidRDefault="00A1414B" w:rsidP="00A25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690C" w:rsidRPr="001F2DDB" w:rsidRDefault="0037690C" w:rsidP="0037690C">
      <w:pPr>
        <w:spacing w:after="0" w:line="36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28"/>
          <w:szCs w:val="32"/>
        </w:rPr>
        <w:t xml:space="preserve">                     </w:t>
      </w:r>
      <w:r w:rsidR="001F2DDB">
        <w:rPr>
          <w:rFonts w:ascii="Arial" w:hAnsi="Arial" w:cs="Arial"/>
          <w:b/>
          <w:bCs/>
          <w:color w:val="auto"/>
          <w:sz w:val="28"/>
          <w:szCs w:val="32"/>
        </w:rPr>
        <w:t xml:space="preserve">                 </w:t>
      </w:r>
      <w:r w:rsidRPr="001F2DDB">
        <w:rPr>
          <w:rFonts w:ascii="Arial" w:hAnsi="Arial" w:cs="Arial"/>
          <w:b/>
          <w:bCs/>
          <w:color w:val="auto"/>
          <w:sz w:val="28"/>
          <w:szCs w:val="32"/>
        </w:rPr>
        <w:t xml:space="preserve">lek. </w:t>
      </w:r>
      <w:r w:rsidR="001F2DDB" w:rsidRPr="001F2DDB">
        <w:rPr>
          <w:rFonts w:ascii="Arial" w:hAnsi="Arial" w:cs="Arial"/>
          <w:b/>
          <w:bCs/>
          <w:color w:val="auto"/>
          <w:sz w:val="28"/>
          <w:szCs w:val="32"/>
        </w:rPr>
        <w:t>wet. Jerzy Dymek</w:t>
      </w:r>
      <w:r w:rsidRPr="001F2DDB">
        <w:rPr>
          <w:rFonts w:ascii="Arial" w:hAnsi="Arial" w:cs="Arial"/>
          <w:sz w:val="24"/>
          <w:szCs w:val="28"/>
        </w:rPr>
        <w:br/>
      </w:r>
      <w:r w:rsidRPr="001F2DDB">
        <w:rPr>
          <w:rFonts w:ascii="Arial" w:hAnsi="Arial" w:cs="Arial"/>
          <w:sz w:val="22"/>
        </w:rPr>
        <w:t xml:space="preserve">                  </w:t>
      </w:r>
      <w:r w:rsidR="001F2DDB" w:rsidRPr="001F2DDB">
        <w:rPr>
          <w:rFonts w:ascii="Arial" w:hAnsi="Arial" w:cs="Arial"/>
          <w:sz w:val="22"/>
        </w:rPr>
        <w:t xml:space="preserve">                         </w:t>
      </w:r>
      <w:r w:rsidR="001F2DDB" w:rsidRPr="001F2DDB">
        <w:rPr>
          <w:rFonts w:ascii="Arial" w:hAnsi="Arial" w:cs="Arial"/>
          <w:b/>
          <w:sz w:val="22"/>
        </w:rPr>
        <w:t xml:space="preserve">Kujawsko-Pomorski Wojewódzki </w:t>
      </w:r>
      <w:r w:rsidRPr="001F2DDB">
        <w:rPr>
          <w:rFonts w:ascii="Arial" w:hAnsi="Arial" w:cs="Arial"/>
          <w:b/>
          <w:sz w:val="22"/>
        </w:rPr>
        <w:t xml:space="preserve"> Lekarz Weterynarii                                                               </w:t>
      </w:r>
    </w:p>
    <w:p w:rsidR="0037690C" w:rsidRPr="001F2DDB" w:rsidRDefault="0037690C" w:rsidP="0037690C">
      <w:pPr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 w:rsidRPr="001F2DDB">
        <w:rPr>
          <w:rFonts w:ascii="Arial" w:hAnsi="Arial" w:cs="Arial"/>
          <w:sz w:val="24"/>
          <w:szCs w:val="24"/>
        </w:rPr>
        <w:t xml:space="preserve">                                </w:t>
      </w:r>
      <w:r w:rsidR="001F2DDB" w:rsidRPr="001F2DDB">
        <w:rPr>
          <w:rFonts w:ascii="Arial" w:hAnsi="Arial" w:cs="Arial"/>
          <w:sz w:val="24"/>
          <w:szCs w:val="24"/>
        </w:rPr>
        <w:t xml:space="preserve">            </w:t>
      </w:r>
      <w:r w:rsidR="001F2DDB" w:rsidRPr="001F2DDB">
        <w:rPr>
          <w:rFonts w:ascii="Arial" w:hAnsi="Arial" w:cs="Arial"/>
          <w:sz w:val="28"/>
          <w:szCs w:val="28"/>
        </w:rPr>
        <w:t>ul. Powstańców Wielkopolskich 10</w:t>
      </w:r>
      <w:r w:rsidRPr="001F2DDB">
        <w:rPr>
          <w:rFonts w:ascii="Arial" w:hAnsi="Arial" w:cs="Arial"/>
          <w:sz w:val="28"/>
          <w:szCs w:val="28"/>
        </w:rPr>
        <w:br/>
        <w:t xml:space="preserve">                  </w:t>
      </w:r>
      <w:r w:rsidR="001F2DDB" w:rsidRPr="001F2DDB">
        <w:rPr>
          <w:rFonts w:ascii="Arial" w:hAnsi="Arial" w:cs="Arial"/>
          <w:sz w:val="28"/>
          <w:szCs w:val="28"/>
        </w:rPr>
        <w:t xml:space="preserve">               85-090 Bydgoszcz</w:t>
      </w:r>
      <w:r w:rsidRPr="001F2DDB">
        <w:rPr>
          <w:rFonts w:ascii="Arial" w:hAnsi="Arial" w:cs="Arial"/>
          <w:sz w:val="28"/>
          <w:szCs w:val="28"/>
        </w:rPr>
        <w:br/>
        <w:t xml:space="preserve">                  </w:t>
      </w:r>
      <w:r w:rsidR="001F2DDB" w:rsidRPr="001F2DDB">
        <w:rPr>
          <w:rFonts w:ascii="Arial" w:hAnsi="Arial" w:cs="Arial"/>
          <w:sz w:val="28"/>
          <w:szCs w:val="28"/>
        </w:rPr>
        <w:t xml:space="preserve">               </w:t>
      </w:r>
      <w:r w:rsidRPr="001F2DDB">
        <w:rPr>
          <w:rFonts w:ascii="Arial" w:hAnsi="Arial" w:cs="Arial"/>
          <w:sz w:val="28"/>
          <w:szCs w:val="28"/>
        </w:rPr>
        <w:t>e-mail:</w:t>
      </w:r>
      <w:r w:rsidR="00EA7060">
        <w:rPr>
          <w:rFonts w:ascii="Arial" w:hAnsi="Arial" w:cs="Arial"/>
          <w:sz w:val="28"/>
          <w:szCs w:val="28"/>
        </w:rPr>
        <w:t xml:space="preserve"> </w:t>
      </w:r>
      <w:r w:rsidRPr="001F2DDB">
        <w:rPr>
          <w:rFonts w:ascii="Arial" w:hAnsi="Arial" w:cs="Arial"/>
          <w:sz w:val="28"/>
          <w:szCs w:val="28"/>
        </w:rPr>
        <w:t> </w:t>
      </w:r>
      <w:r w:rsidR="001F2DDB">
        <w:rPr>
          <w:rFonts w:ascii="Arial" w:hAnsi="Arial" w:cs="Arial"/>
          <w:sz w:val="28"/>
          <w:szCs w:val="28"/>
        </w:rPr>
        <w:t>jerzy.dymek.wiw@wp.pl</w:t>
      </w:r>
    </w:p>
    <w:p w:rsidR="0037690C" w:rsidRDefault="0037690C" w:rsidP="00A25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414B" w:rsidRPr="00A2524F" w:rsidRDefault="00A1414B" w:rsidP="00A2524F">
      <w:pPr>
        <w:spacing w:after="0" w:line="36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A2524F">
        <w:rPr>
          <w:rFonts w:ascii="Arial" w:hAnsi="Arial" w:cs="Arial"/>
          <w:b/>
          <w:bCs/>
          <w:i/>
          <w:iCs/>
          <w:sz w:val="24"/>
          <w:szCs w:val="24"/>
        </w:rPr>
        <w:t xml:space="preserve">Dotyczy: </w:t>
      </w:r>
      <w:r w:rsidR="001A7354">
        <w:rPr>
          <w:rFonts w:ascii="Arial" w:hAnsi="Arial" w:cs="Arial"/>
          <w:b/>
          <w:bCs/>
          <w:i/>
          <w:iCs/>
          <w:sz w:val="24"/>
          <w:szCs w:val="24"/>
        </w:rPr>
        <w:t>udzielenia zgody na prowadzenie lotów gołębi pocztowych</w:t>
      </w:r>
    </w:p>
    <w:p w:rsidR="00A1414B" w:rsidRDefault="00A1414B" w:rsidP="00A2524F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F30708" w:rsidRDefault="00F30708" w:rsidP="00A2524F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A1414B" w:rsidRDefault="0031475F" w:rsidP="009254E9">
      <w:pPr>
        <w:spacing w:after="0" w:line="36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A1414B">
        <w:rPr>
          <w:rFonts w:ascii="Arial" w:hAnsi="Arial" w:cs="Arial"/>
          <w:b/>
          <w:bCs/>
          <w:i/>
          <w:iCs/>
          <w:sz w:val="24"/>
          <w:szCs w:val="24"/>
        </w:rPr>
        <w:t>Szanown</w:t>
      </w:r>
      <w:r w:rsidR="001F2DDB"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Pr="00A1414B">
        <w:rPr>
          <w:rFonts w:ascii="Arial" w:hAnsi="Arial" w:cs="Arial"/>
          <w:b/>
          <w:bCs/>
          <w:i/>
          <w:iCs/>
          <w:sz w:val="24"/>
          <w:szCs w:val="24"/>
        </w:rPr>
        <w:t xml:space="preserve"> Pani</w:t>
      </w:r>
      <w:r w:rsidR="001F2DDB">
        <w:rPr>
          <w:rFonts w:ascii="Arial" w:hAnsi="Arial" w:cs="Arial"/>
          <w:b/>
          <w:bCs/>
          <w:i/>
          <w:iCs/>
          <w:sz w:val="24"/>
          <w:szCs w:val="24"/>
        </w:rPr>
        <w:t>e</w:t>
      </w:r>
    </w:p>
    <w:p w:rsidR="009254E9" w:rsidRPr="009254E9" w:rsidRDefault="009254E9" w:rsidP="009254E9">
      <w:pPr>
        <w:spacing w:after="0" w:line="36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93F58" w:rsidRDefault="0031475F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 w:rsidRPr="00866286">
        <w:rPr>
          <w:rFonts w:ascii="Arial" w:hAnsi="Arial" w:cs="Arial"/>
          <w:sz w:val="24"/>
          <w:szCs w:val="24"/>
        </w:rPr>
        <w:t>Polski Związek Hodowców Gołębi Pocztowych</w:t>
      </w:r>
      <w:r w:rsidR="00841FC0">
        <w:rPr>
          <w:rFonts w:ascii="Arial" w:hAnsi="Arial" w:cs="Arial"/>
          <w:sz w:val="24"/>
          <w:szCs w:val="24"/>
        </w:rPr>
        <w:t xml:space="preserve"> (PZHGP)</w:t>
      </w:r>
      <w:r w:rsidRPr="00866286">
        <w:rPr>
          <w:rFonts w:ascii="Arial" w:hAnsi="Arial" w:cs="Arial"/>
          <w:sz w:val="24"/>
          <w:szCs w:val="24"/>
        </w:rPr>
        <w:t xml:space="preserve"> </w:t>
      </w:r>
      <w:r w:rsidR="00866286" w:rsidRPr="00866286">
        <w:rPr>
          <w:rFonts w:ascii="Arial" w:hAnsi="Arial" w:cs="Arial"/>
          <w:sz w:val="24"/>
          <w:szCs w:val="24"/>
        </w:rPr>
        <w:t xml:space="preserve">jest stowarzyszeniem skupiającym miłośników gołębi pocztowych (sportowych). </w:t>
      </w:r>
    </w:p>
    <w:p w:rsidR="00793F58" w:rsidRDefault="00793F58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granicach administracyjnych Województwa Kujawsko-Pomorskiego działają trzy okręgi:</w:t>
      </w:r>
    </w:p>
    <w:p w:rsidR="00793F58" w:rsidRDefault="00793F58" w:rsidP="00793F58">
      <w:pPr>
        <w:pStyle w:val="Akapitzlist"/>
        <w:numPr>
          <w:ilvl w:val="0"/>
          <w:numId w:val="4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Okręg PZHGP Bydgoszcz </w:t>
      </w:r>
    </w:p>
    <w:p w:rsidR="00793F58" w:rsidRDefault="00793F58" w:rsidP="00793F58">
      <w:pPr>
        <w:pStyle w:val="Akapitzlist"/>
        <w:numPr>
          <w:ilvl w:val="0"/>
          <w:numId w:val="4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Okręg PZHGP Włocławek</w:t>
      </w:r>
    </w:p>
    <w:p w:rsidR="00793F58" w:rsidRPr="00793F58" w:rsidRDefault="00793F58" w:rsidP="00793F58">
      <w:pPr>
        <w:pStyle w:val="Akapitzlist"/>
        <w:numPr>
          <w:ilvl w:val="0"/>
          <w:numId w:val="4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Okręg PZHGP Toruń</w:t>
      </w:r>
    </w:p>
    <w:p w:rsidR="009254E9" w:rsidRDefault="00793F58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Okręg PZHGP Toruń</w:t>
      </w:r>
      <w:r w:rsidR="00866286" w:rsidRPr="00866286">
        <w:rPr>
          <w:rFonts w:ascii="Arial" w:hAnsi="Arial" w:cs="Arial"/>
          <w:sz w:val="24"/>
          <w:szCs w:val="24"/>
        </w:rPr>
        <w:t xml:space="preserve"> jest zarejestr</w:t>
      </w:r>
      <w:r w:rsidR="009254E9">
        <w:rPr>
          <w:rFonts w:ascii="Arial" w:hAnsi="Arial" w:cs="Arial"/>
          <w:sz w:val="24"/>
          <w:szCs w:val="24"/>
        </w:rPr>
        <w:t>owane pod numerem KRS 0000251154</w:t>
      </w:r>
      <w:r w:rsidR="00866286" w:rsidRPr="00866286">
        <w:rPr>
          <w:rFonts w:ascii="Arial" w:hAnsi="Arial" w:cs="Arial"/>
          <w:sz w:val="24"/>
          <w:szCs w:val="24"/>
        </w:rPr>
        <w:t xml:space="preserve">. Głównym celem statutowym funkcjonowania stowarzyszenia jest </w:t>
      </w:r>
      <w:r w:rsidR="00866286">
        <w:rPr>
          <w:rFonts w:ascii="Arial" w:hAnsi="Arial" w:cs="Arial"/>
          <w:sz w:val="24"/>
          <w:szCs w:val="24"/>
        </w:rPr>
        <w:t>o</w:t>
      </w:r>
      <w:r w:rsidR="00866286" w:rsidRPr="00866286">
        <w:rPr>
          <w:rFonts w:ascii="Arial" w:hAnsi="Arial" w:cs="Arial"/>
          <w:sz w:val="24"/>
          <w:szCs w:val="24"/>
        </w:rPr>
        <w:t>rganizowanie lotów</w:t>
      </w:r>
      <w:r w:rsidR="008662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66286">
        <w:rPr>
          <w:rFonts w:ascii="Arial" w:hAnsi="Arial" w:cs="Arial"/>
          <w:sz w:val="24"/>
          <w:szCs w:val="24"/>
        </w:rPr>
        <w:t xml:space="preserve"> </w:t>
      </w:r>
      <w:r w:rsidR="00866286" w:rsidRPr="00866286">
        <w:rPr>
          <w:rFonts w:ascii="Arial" w:hAnsi="Arial" w:cs="Arial"/>
          <w:sz w:val="24"/>
          <w:szCs w:val="24"/>
        </w:rPr>
        <w:t>w ramach sportu i rekreacji.</w:t>
      </w:r>
      <w:r w:rsidR="00866286">
        <w:rPr>
          <w:rFonts w:ascii="Arial" w:hAnsi="Arial" w:cs="Arial"/>
          <w:sz w:val="24"/>
          <w:szCs w:val="24"/>
        </w:rPr>
        <w:t xml:space="preserve"> </w:t>
      </w:r>
      <w:r w:rsidR="009254E9">
        <w:rPr>
          <w:rFonts w:ascii="Arial" w:hAnsi="Arial" w:cs="Arial"/>
          <w:sz w:val="24"/>
          <w:szCs w:val="24"/>
        </w:rPr>
        <w:t>Okręg PZHGP Toruń</w:t>
      </w:r>
      <w:r w:rsidR="00A2524F">
        <w:rPr>
          <w:rFonts w:ascii="Arial" w:hAnsi="Arial" w:cs="Arial"/>
          <w:sz w:val="24"/>
          <w:szCs w:val="24"/>
        </w:rPr>
        <w:t>,</w:t>
      </w:r>
      <w:r w:rsidR="009254E9">
        <w:rPr>
          <w:rFonts w:ascii="Arial" w:hAnsi="Arial" w:cs="Arial"/>
          <w:sz w:val="24"/>
          <w:szCs w:val="24"/>
        </w:rPr>
        <w:t xml:space="preserve"> jest zlokalizowany na terenie byłego Województwa Toruńskiego oraz obecnego powiatu Iławskiego</w:t>
      </w:r>
      <w:r w:rsidR="00082D1A">
        <w:rPr>
          <w:rFonts w:ascii="Arial" w:hAnsi="Arial" w:cs="Arial"/>
          <w:sz w:val="24"/>
          <w:szCs w:val="24"/>
        </w:rPr>
        <w:t>. Zrzesza</w:t>
      </w:r>
      <w:r w:rsidR="001077CC">
        <w:rPr>
          <w:rFonts w:ascii="Arial" w:hAnsi="Arial" w:cs="Arial"/>
          <w:sz w:val="24"/>
          <w:szCs w:val="24"/>
        </w:rPr>
        <w:t xml:space="preserve"> około </w:t>
      </w:r>
      <w:r w:rsidR="009254E9">
        <w:rPr>
          <w:rFonts w:ascii="Arial" w:hAnsi="Arial" w:cs="Arial"/>
          <w:sz w:val="24"/>
          <w:szCs w:val="24"/>
        </w:rPr>
        <w:t>650 członków. Okręg PZHGP Toruń tworzą oddziały</w:t>
      </w:r>
      <w:r w:rsidR="00505DC0">
        <w:rPr>
          <w:rFonts w:ascii="Arial" w:hAnsi="Arial" w:cs="Arial"/>
          <w:sz w:val="24"/>
          <w:szCs w:val="24"/>
        </w:rPr>
        <w:t>,</w:t>
      </w:r>
      <w:r w:rsidR="00082D1A">
        <w:rPr>
          <w:rFonts w:ascii="Arial" w:hAnsi="Arial" w:cs="Arial"/>
          <w:sz w:val="24"/>
          <w:szCs w:val="24"/>
        </w:rPr>
        <w:t xml:space="preserve"> działają</w:t>
      </w:r>
      <w:r>
        <w:rPr>
          <w:rFonts w:ascii="Arial" w:hAnsi="Arial" w:cs="Arial"/>
          <w:sz w:val="24"/>
          <w:szCs w:val="24"/>
        </w:rPr>
        <w:t>ce</w:t>
      </w:r>
      <w:r w:rsidR="00082D1A">
        <w:rPr>
          <w:rFonts w:ascii="Arial" w:hAnsi="Arial" w:cs="Arial"/>
          <w:sz w:val="24"/>
          <w:szCs w:val="24"/>
        </w:rPr>
        <w:t xml:space="preserve"> na terenie</w:t>
      </w:r>
      <w:r w:rsidR="009254E9">
        <w:rPr>
          <w:rFonts w:ascii="Arial" w:hAnsi="Arial" w:cs="Arial"/>
          <w:sz w:val="24"/>
          <w:szCs w:val="24"/>
        </w:rPr>
        <w:t>: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0319 Brodnica -  powiat brodnicki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0320 Chełmno – powiat chełmiński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0321 Chełmża – powiat toruński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0323 Grudziądz – powiat grudziądzki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0325 Świecie – powiat świecki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0326 Toruń – powiat toruński</w:t>
      </w:r>
    </w:p>
    <w:p w:rsidR="009254E9" w:rsidRDefault="009254E9" w:rsidP="009254E9">
      <w:pPr>
        <w:pStyle w:val="Akapitzlist"/>
        <w:numPr>
          <w:ilvl w:val="0"/>
          <w:numId w:val="2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0241 Iława – powiat iławski</w:t>
      </w:r>
    </w:p>
    <w:p w:rsidR="001A7354" w:rsidRPr="00082D1A" w:rsidRDefault="00082D1A" w:rsidP="00082D1A">
      <w:pPr>
        <w:spacing w:after="0" w:line="360" w:lineRule="auto"/>
        <w:ind w:left="0" w:right="1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254E9" w:rsidRPr="009254E9">
        <w:rPr>
          <w:rFonts w:ascii="Arial" w:hAnsi="Arial" w:cs="Arial"/>
          <w:sz w:val="24"/>
          <w:szCs w:val="24"/>
        </w:rPr>
        <w:t xml:space="preserve">asi </w:t>
      </w:r>
      <w:r w:rsidR="00490A5F" w:rsidRPr="009254E9">
        <w:rPr>
          <w:rFonts w:ascii="Arial" w:hAnsi="Arial" w:cs="Arial"/>
          <w:sz w:val="24"/>
          <w:szCs w:val="24"/>
        </w:rPr>
        <w:t>hodowcy zdobywają czołowe miejsca w klas</w:t>
      </w:r>
      <w:r>
        <w:rPr>
          <w:rFonts w:ascii="Arial" w:hAnsi="Arial" w:cs="Arial"/>
          <w:sz w:val="24"/>
          <w:szCs w:val="24"/>
        </w:rPr>
        <w:t xml:space="preserve">yfikacji krajowej, europejskiej </w:t>
      </w:r>
      <w:r w:rsidR="00490A5F" w:rsidRPr="009254E9">
        <w:rPr>
          <w:rFonts w:ascii="Arial" w:hAnsi="Arial" w:cs="Arial"/>
          <w:sz w:val="24"/>
          <w:szCs w:val="24"/>
        </w:rPr>
        <w:t xml:space="preserve">oraz światowej. </w:t>
      </w:r>
      <w:r w:rsidR="001077CC" w:rsidRPr="009254E9">
        <w:rPr>
          <w:rFonts w:ascii="Arial" w:hAnsi="Arial" w:cs="Arial"/>
          <w:sz w:val="24"/>
          <w:szCs w:val="24"/>
        </w:rPr>
        <w:t xml:space="preserve"> </w:t>
      </w:r>
      <w:r w:rsidR="00AA77A5" w:rsidRPr="009254E9">
        <w:rPr>
          <w:rFonts w:ascii="Arial" w:hAnsi="Arial" w:cs="Arial"/>
          <w:sz w:val="24"/>
          <w:szCs w:val="24"/>
        </w:rPr>
        <w:t>W myśl obowiązujących w PZHGP regulaminów  w dn</w:t>
      </w:r>
      <w:r w:rsidR="00A2524F" w:rsidRPr="009254E9">
        <w:rPr>
          <w:rFonts w:ascii="Arial" w:hAnsi="Arial" w:cs="Arial"/>
          <w:sz w:val="24"/>
          <w:szCs w:val="24"/>
        </w:rPr>
        <w:t>.</w:t>
      </w:r>
      <w:r w:rsidR="00AA77A5" w:rsidRPr="009254E9">
        <w:rPr>
          <w:rFonts w:ascii="Arial" w:hAnsi="Arial" w:cs="Arial"/>
          <w:sz w:val="24"/>
          <w:szCs w:val="24"/>
        </w:rPr>
        <w:t xml:space="preserve"> 25.04.2021 r. powinniśmy rozpocząć nowy sezon</w:t>
      </w:r>
      <w:r w:rsidR="00AA77A5" w:rsidRPr="00AA77A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lotów gołębi dorosłych. </w:t>
      </w:r>
      <w:r w:rsidR="00AA77A5" w:rsidRPr="009254E9">
        <w:rPr>
          <w:rFonts w:ascii="Arial" w:hAnsi="Arial" w:cs="Arial"/>
          <w:sz w:val="24"/>
          <w:szCs w:val="24"/>
        </w:rPr>
        <w:t xml:space="preserve">Niestety wprowadzone </w:t>
      </w:r>
      <w:r w:rsidR="00A2524F" w:rsidRPr="009254E9">
        <w:rPr>
          <w:rFonts w:ascii="Arial" w:hAnsi="Arial" w:cs="Arial"/>
          <w:sz w:val="24"/>
          <w:szCs w:val="24"/>
        </w:rPr>
        <w:br/>
      </w:r>
      <w:r w:rsidR="00AA77A5" w:rsidRPr="009254E9">
        <w:rPr>
          <w:rFonts w:ascii="Arial" w:hAnsi="Arial" w:cs="Arial"/>
          <w:sz w:val="24"/>
          <w:szCs w:val="24"/>
        </w:rPr>
        <w:t xml:space="preserve">w dn. 10.04.2021 r. obostrzenia związane z ryzykiem wystąpienia wysoce </w:t>
      </w:r>
      <w:r w:rsidR="00AA77A5" w:rsidRPr="00AA77A5">
        <w:rPr>
          <w:noProof/>
        </w:rPr>
        <w:drawing>
          <wp:inline distT="0" distB="0" distL="0" distR="0" wp14:anchorId="2C9E54DA" wp14:editId="5129F733">
            <wp:extent cx="3048" cy="3049"/>
            <wp:effectExtent l="0" t="0" r="0" b="0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7A5" w:rsidRPr="009254E9">
        <w:rPr>
          <w:rFonts w:ascii="Arial" w:hAnsi="Arial" w:cs="Arial"/>
          <w:sz w:val="24"/>
          <w:szCs w:val="24"/>
        </w:rPr>
        <w:t xml:space="preserve">zjadliwej grypy </w:t>
      </w:r>
      <w:r>
        <w:rPr>
          <w:rFonts w:ascii="Arial" w:hAnsi="Arial" w:cs="Arial"/>
          <w:sz w:val="24"/>
          <w:szCs w:val="24"/>
        </w:rPr>
        <w:t xml:space="preserve">ptaków uniemożliwiło </w:t>
      </w:r>
      <w:r w:rsidR="00AA77A5" w:rsidRPr="009254E9">
        <w:rPr>
          <w:rFonts w:ascii="Arial" w:hAnsi="Arial" w:cs="Arial"/>
          <w:sz w:val="24"/>
          <w:szCs w:val="24"/>
        </w:rPr>
        <w:t xml:space="preserve"> rozpoczęcie tak bardzo oczekiwanego etapu w hodowli gołębia pocztowego. </w:t>
      </w:r>
      <w:r w:rsidR="001A7354" w:rsidRPr="001A7354">
        <w:rPr>
          <w:rFonts w:ascii="Arial" w:hAnsi="Arial" w:cs="Arial"/>
          <w:sz w:val="24"/>
          <w:szCs w:val="24"/>
        </w:rPr>
        <w:t>Obowiązujący akt prawny</w:t>
      </w:r>
      <w:r w:rsidR="00C36A14">
        <w:rPr>
          <w:rFonts w:ascii="Arial" w:hAnsi="Arial" w:cs="Arial"/>
          <w:sz w:val="24"/>
          <w:szCs w:val="24"/>
        </w:rPr>
        <w:t>,</w:t>
      </w:r>
      <w:r w:rsidR="001A7354" w:rsidRPr="001A7354">
        <w:rPr>
          <w:rFonts w:ascii="Arial" w:hAnsi="Arial" w:cs="Arial"/>
          <w:sz w:val="24"/>
          <w:szCs w:val="24"/>
        </w:rPr>
        <w:t xml:space="preserve"> </w:t>
      </w:r>
      <w:r w:rsidR="001A7354" w:rsidRPr="00793F58">
        <w:rPr>
          <w:rFonts w:ascii="Arial" w:hAnsi="Arial" w:cs="Arial"/>
          <w:i/>
          <w:sz w:val="24"/>
          <w:szCs w:val="24"/>
          <w:u w:val="single"/>
        </w:rPr>
        <w:t>Rozporządzenie nr 12/2021 z dn. 19.04.2021 r.  Wojewody Kujawsko-Pomorskiego</w:t>
      </w:r>
      <w:r w:rsidR="00C36A14">
        <w:rPr>
          <w:rFonts w:ascii="Arial" w:hAnsi="Arial" w:cs="Arial"/>
          <w:sz w:val="24"/>
          <w:szCs w:val="24"/>
        </w:rPr>
        <w:t>,</w:t>
      </w:r>
      <w:r w:rsidR="001A7354" w:rsidRPr="001A7354">
        <w:rPr>
          <w:rFonts w:ascii="Arial" w:hAnsi="Arial" w:cs="Arial"/>
          <w:sz w:val="24"/>
          <w:szCs w:val="24"/>
        </w:rPr>
        <w:t xml:space="preserve"> ogranicza </w:t>
      </w:r>
      <w:r w:rsidR="00C36A14">
        <w:rPr>
          <w:rFonts w:ascii="Arial" w:hAnsi="Arial" w:cs="Arial"/>
          <w:sz w:val="24"/>
          <w:szCs w:val="24"/>
        </w:rPr>
        <w:t xml:space="preserve">Nasze cele </w:t>
      </w:r>
      <w:r w:rsidR="001A7354" w:rsidRPr="001A7354">
        <w:rPr>
          <w:rFonts w:ascii="Arial" w:hAnsi="Arial" w:cs="Arial"/>
          <w:sz w:val="24"/>
          <w:szCs w:val="24"/>
        </w:rPr>
        <w:t xml:space="preserve">w swojej treści </w:t>
      </w:r>
      <w:r w:rsidR="00C36A14">
        <w:rPr>
          <w:rFonts w:ascii="Arial" w:hAnsi="Arial" w:cs="Arial"/>
          <w:sz w:val="24"/>
          <w:szCs w:val="24"/>
        </w:rPr>
        <w:t xml:space="preserve">w </w:t>
      </w:r>
      <w:r w:rsidR="00C36A14" w:rsidRPr="001A7354">
        <w:rPr>
          <w:rFonts w:ascii="Arial" w:hAnsi="Arial" w:cs="Arial"/>
          <w:sz w:val="24"/>
          <w:szCs w:val="24"/>
        </w:rPr>
        <w:t>§</w:t>
      </w:r>
      <w:r w:rsidR="00C36A14">
        <w:rPr>
          <w:rFonts w:ascii="Arial" w:hAnsi="Arial" w:cs="Arial"/>
          <w:sz w:val="24"/>
          <w:szCs w:val="24"/>
        </w:rPr>
        <w:t xml:space="preserve">2.1 </w:t>
      </w:r>
      <w:r w:rsidR="00C36A14" w:rsidRPr="001A7354">
        <w:rPr>
          <w:rFonts w:ascii="Arial" w:hAnsi="Arial" w:cs="Arial"/>
          <w:sz w:val="24"/>
          <w:szCs w:val="24"/>
        </w:rPr>
        <w:t xml:space="preserve"> </w:t>
      </w:r>
      <w:r w:rsidR="001A7354" w:rsidRPr="001A7354">
        <w:rPr>
          <w:rFonts w:ascii="Arial" w:hAnsi="Arial" w:cs="Arial"/>
          <w:sz w:val="24"/>
          <w:szCs w:val="24"/>
        </w:rPr>
        <w:t>„Na obszarze zagrożonym wystąpieniem choroby, o którym mowa w §1, zakazuje się organizowania targów, wystaw, pokazów lub konkursów, gdzie są gromadzone drób lub inne ptaki,</w:t>
      </w:r>
      <w:r w:rsidR="001A7354" w:rsidRPr="001A7354">
        <w:rPr>
          <w:rFonts w:ascii="Arial" w:hAnsi="Arial" w:cs="Arial"/>
          <w:b/>
          <w:bCs/>
          <w:sz w:val="24"/>
          <w:szCs w:val="24"/>
        </w:rPr>
        <w:t xml:space="preserve"> chyba że takie wydarzenia są </w:t>
      </w:r>
      <w:r w:rsidR="001A7354" w:rsidRPr="001A7354">
        <w:rPr>
          <w:rFonts w:ascii="Arial" w:hAnsi="Arial" w:cs="Arial"/>
          <w:b/>
          <w:bCs/>
          <w:sz w:val="24"/>
          <w:szCs w:val="24"/>
          <w:u w:val="single"/>
        </w:rPr>
        <w:t>organizowane i zarządza się nimi</w:t>
      </w:r>
      <w:r w:rsidR="001A7354" w:rsidRPr="001A7354">
        <w:rPr>
          <w:rFonts w:ascii="Arial" w:hAnsi="Arial" w:cs="Arial"/>
          <w:b/>
          <w:bCs/>
          <w:sz w:val="24"/>
          <w:szCs w:val="24"/>
        </w:rPr>
        <w:t xml:space="preserve"> w taki sposób, że ryzyko przenoszenia wirusa przez potencjalnie zakażone ptaki na inne ptactwo jest ograniczone do minimum oraz odbywa się za zgodą właściwego miejscowo powiatowego lekarza weterynarii.</w:t>
      </w:r>
    </w:p>
    <w:p w:rsidR="00C16BD0" w:rsidRPr="00EA7060" w:rsidRDefault="001A7354" w:rsidP="00C16BD0">
      <w:pPr>
        <w:spacing w:after="0" w:line="360" w:lineRule="auto"/>
        <w:ind w:left="14" w:right="14" w:firstLine="553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naszej ocenie </w:t>
      </w:r>
      <w:r w:rsidRPr="00EA70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loty treningowe oraz konkursowe organizowane przez Oddział</w:t>
      </w:r>
      <w:r w:rsidR="00082D1A" w:rsidRPr="00EA70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y PZHGP </w:t>
      </w:r>
      <w:r w:rsidR="00C16BD0" w:rsidRPr="00EA70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Okrę</w:t>
      </w:r>
      <w:r w:rsidR="00082D1A" w:rsidRPr="00EA70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gu </w:t>
      </w:r>
      <w:r w:rsidRPr="00EA70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Toruń spełniają wszelakie wymagania aby wyelimino</w:t>
      </w:r>
      <w:r w:rsidR="00C16BD0" w:rsidRPr="00EA70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wać ryzyko przenoszenia wirusa:</w:t>
      </w:r>
    </w:p>
    <w:p w:rsidR="00C16BD0" w:rsidRDefault="001A7354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 w:rsidRPr="00C16BD0">
        <w:rPr>
          <w:rFonts w:ascii="Arial" w:hAnsi="Arial" w:cs="Arial"/>
          <w:sz w:val="24"/>
          <w:szCs w:val="24"/>
        </w:rPr>
        <w:t>Bezwzględną zasadą wprowadzoną przez Zarząd</w:t>
      </w:r>
      <w:r w:rsidR="00C16BD0">
        <w:rPr>
          <w:rFonts w:ascii="Arial" w:hAnsi="Arial" w:cs="Arial"/>
          <w:sz w:val="24"/>
          <w:szCs w:val="24"/>
        </w:rPr>
        <w:t>y Oddziałów</w:t>
      </w:r>
      <w:r w:rsidRPr="00C16BD0">
        <w:rPr>
          <w:rFonts w:ascii="Arial" w:hAnsi="Arial" w:cs="Arial"/>
          <w:sz w:val="24"/>
          <w:szCs w:val="24"/>
        </w:rPr>
        <w:t xml:space="preserve"> jest obowiązek poświadczenia realizacji szczepień na choro</w:t>
      </w:r>
      <w:r w:rsidR="00505DC0">
        <w:rPr>
          <w:rFonts w:ascii="Arial" w:hAnsi="Arial" w:cs="Arial"/>
          <w:sz w:val="24"/>
          <w:szCs w:val="24"/>
        </w:rPr>
        <w:t xml:space="preserve">by  dotyczące gołębi pocztowych </w:t>
      </w:r>
      <w:r w:rsidRPr="00C16BD0">
        <w:rPr>
          <w:rFonts w:ascii="Arial" w:hAnsi="Arial" w:cs="Arial"/>
          <w:sz w:val="24"/>
          <w:szCs w:val="24"/>
        </w:rPr>
        <w:t>(para</w:t>
      </w:r>
      <w:r w:rsidR="00C16BD0">
        <w:rPr>
          <w:rFonts w:ascii="Arial" w:hAnsi="Arial" w:cs="Arial"/>
          <w:sz w:val="24"/>
          <w:szCs w:val="24"/>
        </w:rPr>
        <w:t>my</w:t>
      </w:r>
      <w:r w:rsidRPr="00C16BD0">
        <w:rPr>
          <w:rFonts w:ascii="Arial" w:hAnsi="Arial" w:cs="Arial"/>
          <w:sz w:val="24"/>
          <w:szCs w:val="24"/>
        </w:rPr>
        <w:t>ks</w:t>
      </w:r>
      <w:r w:rsidR="00C16BD0">
        <w:rPr>
          <w:rFonts w:ascii="Arial" w:hAnsi="Arial" w:cs="Arial"/>
          <w:sz w:val="24"/>
          <w:szCs w:val="24"/>
        </w:rPr>
        <w:t>o</w:t>
      </w:r>
      <w:r w:rsidRPr="00C16BD0">
        <w:rPr>
          <w:rFonts w:ascii="Arial" w:hAnsi="Arial" w:cs="Arial"/>
          <w:sz w:val="24"/>
          <w:szCs w:val="24"/>
        </w:rPr>
        <w:t xml:space="preserve">wiroza) przez lekarza weterynarii właściwego dla danego hodowcy na przekazanym spisie gołębi na dany sezon </w:t>
      </w:r>
      <w:proofErr w:type="spellStart"/>
      <w:r w:rsidRPr="00C16BD0">
        <w:rPr>
          <w:rFonts w:ascii="Arial" w:hAnsi="Arial" w:cs="Arial"/>
          <w:sz w:val="24"/>
          <w:szCs w:val="24"/>
        </w:rPr>
        <w:t>lotowy</w:t>
      </w:r>
      <w:proofErr w:type="spellEnd"/>
      <w:r w:rsidRPr="00C16BD0">
        <w:rPr>
          <w:rFonts w:ascii="Arial" w:hAnsi="Arial" w:cs="Arial"/>
          <w:sz w:val="24"/>
          <w:szCs w:val="24"/>
        </w:rPr>
        <w:t xml:space="preserve"> gołębi dorosłych i młodych.</w:t>
      </w:r>
    </w:p>
    <w:p w:rsidR="00C16BD0" w:rsidRDefault="00C16BD0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Kabiny do transportu gołębi są własnością oddziałów i wykorzystywane tylko i wyłącznie do przewozu gołębi pocztowych.</w:t>
      </w:r>
    </w:p>
    <w:p w:rsidR="003E1CBF" w:rsidRPr="00C16BD0" w:rsidRDefault="003E1CBF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Kabiny transportowe wyposażone są w zbiorniki wody pitnej pobieranej z sieci wodociągowej</w:t>
      </w:r>
      <w:r w:rsidR="00702E56">
        <w:rPr>
          <w:rFonts w:ascii="Arial" w:hAnsi="Arial" w:cs="Arial"/>
          <w:sz w:val="24"/>
          <w:szCs w:val="24"/>
        </w:rPr>
        <w:t xml:space="preserve"> i karmę dla transportowanych gołębi</w:t>
      </w:r>
      <w:r>
        <w:rPr>
          <w:rFonts w:ascii="Arial" w:hAnsi="Arial" w:cs="Arial"/>
          <w:sz w:val="24"/>
          <w:szCs w:val="24"/>
        </w:rPr>
        <w:t>.</w:t>
      </w:r>
    </w:p>
    <w:p w:rsidR="00C16BD0" w:rsidRDefault="001A7354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 w:rsidRPr="00C16BD0">
        <w:rPr>
          <w:rFonts w:ascii="Arial" w:hAnsi="Arial" w:cs="Arial"/>
          <w:sz w:val="24"/>
          <w:szCs w:val="24"/>
        </w:rPr>
        <w:lastRenderedPageBreak/>
        <w:t>Organizator lotów jest odpowiedzialny</w:t>
      </w:r>
      <w:r w:rsidR="00C16BD0">
        <w:rPr>
          <w:rFonts w:ascii="Arial" w:hAnsi="Arial" w:cs="Arial"/>
          <w:sz w:val="24"/>
          <w:szCs w:val="24"/>
        </w:rPr>
        <w:t>,</w:t>
      </w:r>
      <w:r w:rsidR="003E1CBF">
        <w:rPr>
          <w:rFonts w:ascii="Arial" w:hAnsi="Arial" w:cs="Arial"/>
          <w:sz w:val="24"/>
          <w:szCs w:val="24"/>
        </w:rPr>
        <w:t xml:space="preserve"> aby </w:t>
      </w:r>
      <w:r w:rsidR="00A34926">
        <w:rPr>
          <w:rFonts w:ascii="Arial" w:hAnsi="Arial" w:cs="Arial"/>
          <w:sz w:val="24"/>
          <w:szCs w:val="24"/>
        </w:rPr>
        <w:t>po każdym</w:t>
      </w:r>
      <w:r w:rsidR="003E1CBF">
        <w:rPr>
          <w:rFonts w:ascii="Arial" w:hAnsi="Arial" w:cs="Arial"/>
          <w:sz w:val="24"/>
          <w:szCs w:val="24"/>
        </w:rPr>
        <w:t xml:space="preserve"> locie</w:t>
      </w:r>
      <w:r w:rsidRPr="00C16BD0">
        <w:rPr>
          <w:rFonts w:ascii="Arial" w:hAnsi="Arial" w:cs="Arial"/>
          <w:sz w:val="24"/>
          <w:szCs w:val="24"/>
        </w:rPr>
        <w:t xml:space="preserve"> kabiny </w:t>
      </w:r>
      <w:r w:rsidR="00D96930" w:rsidRPr="00C16BD0">
        <w:rPr>
          <w:rFonts w:ascii="Arial" w:hAnsi="Arial" w:cs="Arial"/>
          <w:sz w:val="24"/>
          <w:szCs w:val="24"/>
        </w:rPr>
        <w:t>transportujące</w:t>
      </w:r>
      <w:r w:rsidRPr="00C16BD0">
        <w:rPr>
          <w:rFonts w:ascii="Arial" w:hAnsi="Arial" w:cs="Arial"/>
          <w:sz w:val="24"/>
          <w:szCs w:val="24"/>
        </w:rPr>
        <w:t xml:space="preserve"> gołębie były odkażone </w:t>
      </w:r>
      <w:r w:rsidR="00D96930" w:rsidRPr="00C16BD0">
        <w:rPr>
          <w:rFonts w:ascii="Arial" w:hAnsi="Arial" w:cs="Arial"/>
          <w:sz w:val="24"/>
          <w:szCs w:val="24"/>
        </w:rPr>
        <w:t>środkiem</w:t>
      </w:r>
      <w:r w:rsidRPr="00C16BD0">
        <w:rPr>
          <w:rFonts w:ascii="Arial" w:hAnsi="Arial" w:cs="Arial"/>
          <w:sz w:val="24"/>
          <w:szCs w:val="24"/>
        </w:rPr>
        <w:t xml:space="preserve"> bakterio i wirusobójczym. </w:t>
      </w:r>
    </w:p>
    <w:p w:rsidR="001A7354" w:rsidRDefault="00D96930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 w:rsidRPr="00C16BD0">
        <w:rPr>
          <w:rFonts w:ascii="Arial" w:hAnsi="Arial" w:cs="Arial"/>
          <w:sz w:val="24"/>
          <w:szCs w:val="24"/>
        </w:rPr>
        <w:t>Klatki transportowe</w:t>
      </w:r>
      <w:r w:rsidR="00793F58">
        <w:rPr>
          <w:rFonts w:ascii="Arial" w:hAnsi="Arial" w:cs="Arial"/>
          <w:sz w:val="24"/>
          <w:szCs w:val="24"/>
        </w:rPr>
        <w:t>,</w:t>
      </w:r>
      <w:r w:rsidR="00702E56">
        <w:rPr>
          <w:rFonts w:ascii="Arial" w:hAnsi="Arial" w:cs="Arial"/>
          <w:sz w:val="24"/>
          <w:szCs w:val="24"/>
        </w:rPr>
        <w:t xml:space="preserve"> </w:t>
      </w:r>
      <w:r w:rsidR="00C16BD0">
        <w:rPr>
          <w:rFonts w:ascii="Arial" w:hAnsi="Arial" w:cs="Arial"/>
          <w:sz w:val="24"/>
          <w:szCs w:val="24"/>
        </w:rPr>
        <w:t xml:space="preserve">będące elementem wyposażenia kabiny </w:t>
      </w:r>
      <w:r w:rsidRPr="00C16BD0">
        <w:rPr>
          <w:rFonts w:ascii="Arial" w:hAnsi="Arial" w:cs="Arial"/>
          <w:sz w:val="24"/>
          <w:szCs w:val="24"/>
        </w:rPr>
        <w:t>są przed każdym lotem wyłoż</w:t>
      </w:r>
      <w:r w:rsidR="00702E56">
        <w:rPr>
          <w:rFonts w:ascii="Arial" w:hAnsi="Arial" w:cs="Arial"/>
          <w:sz w:val="24"/>
          <w:szCs w:val="24"/>
        </w:rPr>
        <w:t>one tekturą falistą</w:t>
      </w:r>
      <w:r w:rsidR="00793F58">
        <w:rPr>
          <w:rFonts w:ascii="Arial" w:hAnsi="Arial" w:cs="Arial"/>
          <w:sz w:val="24"/>
          <w:szCs w:val="24"/>
        </w:rPr>
        <w:t>,</w:t>
      </w:r>
      <w:r w:rsidR="00702E56">
        <w:rPr>
          <w:rFonts w:ascii="Arial" w:hAnsi="Arial" w:cs="Arial"/>
          <w:sz w:val="24"/>
          <w:szCs w:val="24"/>
        </w:rPr>
        <w:t xml:space="preserve"> która</w:t>
      </w:r>
      <w:r w:rsidRPr="00C16BD0">
        <w:rPr>
          <w:rFonts w:ascii="Arial" w:hAnsi="Arial" w:cs="Arial"/>
          <w:sz w:val="24"/>
          <w:szCs w:val="24"/>
        </w:rPr>
        <w:t xml:space="preserve"> po locie podlega utylizacji. </w:t>
      </w:r>
    </w:p>
    <w:p w:rsidR="00C16BD0" w:rsidRDefault="003E1CBF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Czyszczeniu i dezynfekcji poddawane są również karmniki i pojniki</w:t>
      </w:r>
    </w:p>
    <w:p w:rsidR="003E1CBF" w:rsidRDefault="001D4C96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Załadunek gołębi do kabin odbywa się w ścisłym reżimie sanitarnym związanym z występowaniem pandemii Covid-19. Jednocześnie podczas </w:t>
      </w:r>
      <w:proofErr w:type="spellStart"/>
      <w:r>
        <w:rPr>
          <w:rFonts w:ascii="Arial" w:hAnsi="Arial" w:cs="Arial"/>
          <w:sz w:val="24"/>
          <w:szCs w:val="24"/>
        </w:rPr>
        <w:t>koszowania</w:t>
      </w:r>
      <w:proofErr w:type="spellEnd"/>
      <w:r>
        <w:rPr>
          <w:rFonts w:ascii="Arial" w:hAnsi="Arial" w:cs="Arial"/>
          <w:sz w:val="24"/>
          <w:szCs w:val="24"/>
        </w:rPr>
        <w:t xml:space="preserve"> na punkcie może przebywać 5 osób.</w:t>
      </w:r>
    </w:p>
    <w:p w:rsidR="001D4C96" w:rsidRPr="00C16BD0" w:rsidRDefault="001D4C96" w:rsidP="00C16BD0">
      <w:pPr>
        <w:pStyle w:val="Akapitzlist"/>
        <w:numPr>
          <w:ilvl w:val="0"/>
          <w:numId w:val="3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startem</w:t>
      </w:r>
      <w:r w:rsidR="00702E56">
        <w:rPr>
          <w:rFonts w:ascii="Arial" w:hAnsi="Arial" w:cs="Arial"/>
          <w:sz w:val="24"/>
          <w:szCs w:val="24"/>
        </w:rPr>
        <w:t xml:space="preserve"> w kabinie gołębie są pojone co minimalizuje ryzyko picia wody z otwartych zbiorników podczas lotu. </w:t>
      </w:r>
    </w:p>
    <w:p w:rsidR="001A7354" w:rsidRDefault="00702E56" w:rsidP="001A7354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A7354" w:rsidRPr="00A1414B">
        <w:rPr>
          <w:rFonts w:ascii="Arial" w:hAnsi="Arial" w:cs="Arial"/>
          <w:sz w:val="24"/>
          <w:szCs w:val="24"/>
        </w:rPr>
        <w:t xml:space="preserve">odowcy zrzeszeni w </w:t>
      </w:r>
      <w:r w:rsidR="001A7354">
        <w:rPr>
          <w:rFonts w:ascii="Arial" w:hAnsi="Arial" w:cs="Arial"/>
          <w:sz w:val="24"/>
          <w:szCs w:val="24"/>
        </w:rPr>
        <w:t xml:space="preserve">PZHGP </w:t>
      </w:r>
      <w:r w:rsidR="001A7354" w:rsidRPr="00A1414B">
        <w:rPr>
          <w:rFonts w:ascii="Arial" w:hAnsi="Arial" w:cs="Arial"/>
          <w:sz w:val="24"/>
          <w:szCs w:val="24"/>
        </w:rPr>
        <w:t>doskonale znają się na prowadzeniu</w:t>
      </w:r>
      <w:r>
        <w:rPr>
          <w:rFonts w:ascii="Arial" w:hAnsi="Arial" w:cs="Arial"/>
          <w:sz w:val="24"/>
          <w:szCs w:val="24"/>
        </w:rPr>
        <w:t xml:space="preserve"> swoich stad gołębi</w:t>
      </w:r>
      <w:r w:rsidR="001A7354" w:rsidRPr="00A1414B">
        <w:rPr>
          <w:rFonts w:ascii="Arial" w:hAnsi="Arial" w:cs="Arial"/>
          <w:sz w:val="24"/>
          <w:szCs w:val="24"/>
        </w:rPr>
        <w:t>, gdzie stosują się do następujących zasad:</w:t>
      </w:r>
    </w:p>
    <w:p w:rsidR="00702E56" w:rsidRPr="00702E56" w:rsidRDefault="00702E56" w:rsidP="00702E5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Gołębie pocztowe w</w:t>
      </w:r>
      <w:r w:rsidR="00A34926">
        <w:rPr>
          <w:rFonts w:ascii="Arial" w:hAnsi="Arial" w:cs="Arial"/>
          <w:sz w:val="24"/>
          <w:szCs w:val="24"/>
        </w:rPr>
        <w:t>ypuszczane są na obloty trwające</w:t>
      </w:r>
      <w:r>
        <w:rPr>
          <w:rFonts w:ascii="Arial" w:hAnsi="Arial" w:cs="Arial"/>
          <w:sz w:val="24"/>
          <w:szCs w:val="24"/>
        </w:rPr>
        <w:t xml:space="preserve"> około 1 godziny rano i wieczorem</w:t>
      </w:r>
      <w:r w:rsidR="00A34926">
        <w:rPr>
          <w:rFonts w:ascii="Arial" w:hAnsi="Arial" w:cs="Arial"/>
          <w:sz w:val="24"/>
          <w:szCs w:val="24"/>
        </w:rPr>
        <w:t>, pozostały czas przebywają zamknięte w gołębnikach.</w:t>
      </w:r>
    </w:p>
    <w:p w:rsidR="001A7354" w:rsidRPr="00A34926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A7354" w:rsidRPr="00A34926">
        <w:rPr>
          <w:rFonts w:ascii="Arial" w:hAnsi="Arial" w:cs="Arial"/>
          <w:sz w:val="24"/>
          <w:szCs w:val="24"/>
        </w:rPr>
        <w:t>armienie i pojenie gołębi odbywa się w pomieszczeniach zamkniętych, do których nie mają dostępu ptaki dzikie.</w:t>
      </w:r>
    </w:p>
    <w:p w:rsidR="001A7354" w:rsidRPr="00A34926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1A7354" w:rsidRPr="00A34926">
        <w:rPr>
          <w:rFonts w:ascii="Arial" w:hAnsi="Arial" w:cs="Arial"/>
          <w:sz w:val="24"/>
          <w:szCs w:val="24"/>
        </w:rPr>
        <w:t>ołębie pocztowe są odizolowanie od innego drobiu, kur, kaczek i gęsi.</w:t>
      </w:r>
    </w:p>
    <w:p w:rsidR="001A7354" w:rsidRPr="00A34926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Karma</w:t>
      </w:r>
      <w:r w:rsidR="001A7354" w:rsidRPr="00A34926">
        <w:rPr>
          <w:rFonts w:ascii="Arial" w:hAnsi="Arial" w:cs="Arial"/>
          <w:sz w:val="24"/>
          <w:szCs w:val="24"/>
        </w:rPr>
        <w:t xml:space="preserve"> przechowywana jest w pomieszczeniach zamkniętych lub pod szczelnym przykryciem, uniemożliwiającym kontakt z dzikim ptactwem.</w:t>
      </w:r>
    </w:p>
    <w:p w:rsidR="001A7354" w:rsidRPr="00A34926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A7354" w:rsidRPr="00A34926">
        <w:rPr>
          <w:rFonts w:ascii="Arial" w:hAnsi="Arial" w:cs="Arial"/>
          <w:sz w:val="24"/>
          <w:szCs w:val="24"/>
        </w:rPr>
        <w:t>oda służąca do pojenia ptaków i czyszczenia gołębników pochodzi z zamkniętego obiegu gdzie nie ma mowy o dostępie przez dzikie ptaki bądź inne ptactwo przyzagrodowe (do pojenia gołębi służą nam specjalistyczne pojniki).</w:t>
      </w:r>
    </w:p>
    <w:p w:rsidR="001A7354" w:rsidRPr="00A34926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A7354" w:rsidRPr="00A34926">
        <w:rPr>
          <w:rFonts w:ascii="Arial" w:hAnsi="Arial" w:cs="Arial"/>
          <w:sz w:val="24"/>
          <w:szCs w:val="24"/>
        </w:rPr>
        <w:t>odowcy gołębi pocztowych prowadzą dezynfekcję gołębnika około raz w miesiącu by zachować sterylne warunki, gdyż w</w:t>
      </w:r>
      <w:r>
        <w:rPr>
          <w:rFonts w:ascii="Arial" w:hAnsi="Arial" w:cs="Arial"/>
          <w:sz w:val="24"/>
          <w:szCs w:val="24"/>
        </w:rPr>
        <w:t xml:space="preserve">ystąpienie jakiekolwiek choroby </w:t>
      </w:r>
      <w:r w:rsidR="001A7354" w:rsidRPr="00A34926">
        <w:rPr>
          <w:rFonts w:ascii="Arial" w:hAnsi="Arial" w:cs="Arial"/>
          <w:sz w:val="24"/>
          <w:szCs w:val="24"/>
        </w:rPr>
        <w:t>wiąże się z brakiem możliwości wysłania gołębi na lot.</w:t>
      </w:r>
    </w:p>
    <w:p w:rsidR="001A7354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A7354" w:rsidRPr="00A34926">
        <w:rPr>
          <w:rFonts w:ascii="Arial" w:hAnsi="Arial" w:cs="Arial"/>
          <w:sz w:val="24"/>
          <w:szCs w:val="24"/>
        </w:rPr>
        <w:t>żywana jest odzież ochronna oraz obuwie ochronne przy czynnościach związanych z obsługą gołębi.</w:t>
      </w:r>
    </w:p>
    <w:p w:rsidR="00A34926" w:rsidRPr="00A34926" w:rsidRDefault="00A34926" w:rsidP="00A34926">
      <w:pPr>
        <w:pStyle w:val="Akapitzlist"/>
        <w:numPr>
          <w:ilvl w:val="0"/>
          <w:numId w:val="5"/>
        </w:numPr>
        <w:spacing w:after="0" w:line="360" w:lineRule="auto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Gołębniki są regularnie sprzątane i dezynfekowane.</w:t>
      </w:r>
    </w:p>
    <w:p w:rsidR="00EA7060" w:rsidRDefault="00EA7060" w:rsidP="001A7354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3614C" w:rsidRDefault="00A34926" w:rsidP="001A7354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Główny Polskiego Związku Hodowców Gołębi Pocztowych </w:t>
      </w:r>
      <w:r w:rsidR="006D4593">
        <w:rPr>
          <w:rFonts w:ascii="Arial" w:hAnsi="Arial" w:cs="Arial"/>
          <w:sz w:val="24"/>
          <w:szCs w:val="24"/>
        </w:rPr>
        <w:t xml:space="preserve">12 maja 2021 roku podjął </w:t>
      </w:r>
      <w:r w:rsidR="006D4593" w:rsidRPr="006D4593">
        <w:rPr>
          <w:rFonts w:ascii="Arial" w:hAnsi="Arial" w:cs="Arial"/>
          <w:b/>
          <w:sz w:val="24"/>
          <w:szCs w:val="24"/>
          <w:u w:val="single"/>
        </w:rPr>
        <w:t>Uchwałę 145</w:t>
      </w:r>
      <w:r w:rsidR="006D4593">
        <w:rPr>
          <w:rFonts w:ascii="Arial" w:hAnsi="Arial" w:cs="Arial"/>
          <w:sz w:val="24"/>
          <w:szCs w:val="24"/>
        </w:rPr>
        <w:t xml:space="preserve"> dostosowując regulaminy Mistrzostw Polski </w:t>
      </w:r>
      <w:r w:rsidR="00EA7060">
        <w:rPr>
          <w:rFonts w:ascii="Arial" w:hAnsi="Arial" w:cs="Arial"/>
          <w:sz w:val="24"/>
          <w:szCs w:val="24"/>
        </w:rPr>
        <w:t xml:space="preserve">do obecnej sytuacji </w:t>
      </w:r>
      <w:r w:rsidR="006D4593">
        <w:rPr>
          <w:rFonts w:ascii="Arial" w:hAnsi="Arial" w:cs="Arial"/>
          <w:sz w:val="24"/>
          <w:szCs w:val="24"/>
        </w:rPr>
        <w:t xml:space="preserve"> związanej z wystąpieniem wirusa ptasiej grypy.</w:t>
      </w:r>
      <w:r w:rsidR="00EA7060">
        <w:rPr>
          <w:rFonts w:ascii="Arial" w:hAnsi="Arial" w:cs="Arial"/>
          <w:sz w:val="24"/>
          <w:szCs w:val="24"/>
        </w:rPr>
        <w:t xml:space="preserve"> Jednak, abyśmy </w:t>
      </w:r>
      <w:r w:rsidR="00EA7060">
        <w:rPr>
          <w:rFonts w:ascii="Arial" w:hAnsi="Arial" w:cs="Arial"/>
          <w:sz w:val="24"/>
          <w:szCs w:val="24"/>
        </w:rPr>
        <w:lastRenderedPageBreak/>
        <w:t>mogli, my członkowie PZHGP prowadzący swoje hodowle na terenie Województwa Kujawsko-Pomorskiego, uczestniczyć w tych rywalizacjach, powinniśmy zacząć loty w weekend 22-23 maj 2021 rok.</w:t>
      </w:r>
      <w:r w:rsidR="0033614C">
        <w:rPr>
          <w:rFonts w:ascii="Arial" w:hAnsi="Arial" w:cs="Arial"/>
          <w:sz w:val="24"/>
          <w:szCs w:val="24"/>
        </w:rPr>
        <w:t xml:space="preserve"> Opóźnienie spowoduje wyeliminowanie nas z rywalizacji o najcenniejsze trofea Mistrzostwo Polski.</w:t>
      </w:r>
    </w:p>
    <w:p w:rsidR="0033614C" w:rsidRDefault="0033614C" w:rsidP="001A7354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Chcielibyśmy jeszcze nadmienić, co podnosiłem już podczas rozmów telefonicznych, że z terenu Polski, w tym naszego województwa, odbywają loty oddziały z terenu Niemiec. Jesteśmy miejscem startu dla tysięcy niemieckich gołębi. U naszych zachodnich sąsiadów Niemców, gołębie zostały zakwalifikowane jako ptaki bez żółciowe i nie podlegają żadnym ograniczeniom związanym z ptasią grypą.</w:t>
      </w:r>
    </w:p>
    <w:p w:rsidR="00A34926" w:rsidRDefault="00A02113" w:rsidP="00A02113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ponad stu letniej historii zorganizowanej hodowli na naszym terenie, którą mogą poszczyć się oddziały: Brodnica, Grudziądz i Toruń, tylko czas II wojny światowej (gdzie zakazano hodowli gołębi pocztowych pod karą śmierci) był czasem 5 letniej przerwy w lotach.</w:t>
      </w:r>
    </w:p>
    <w:p w:rsidR="0025548B" w:rsidRDefault="00A02113" w:rsidP="00A02113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 organizacji lotów gołębi pocztowych w związku z występowaniem wirusa (HPAI) został wprowadzony tylko w kilku województwach</w:t>
      </w:r>
      <w:r w:rsidR="0025548B">
        <w:rPr>
          <w:rFonts w:ascii="Arial" w:hAnsi="Arial" w:cs="Arial"/>
          <w:sz w:val="24"/>
          <w:szCs w:val="24"/>
        </w:rPr>
        <w:t>:</w:t>
      </w:r>
    </w:p>
    <w:p w:rsidR="00A02113" w:rsidRDefault="0025548B" w:rsidP="0025548B">
      <w:pPr>
        <w:spacing w:after="0" w:line="360" w:lineRule="auto"/>
        <w:ind w:left="0" w:right="1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pomorskie, zachodnio-pomorskie, kujawsko-pomorskie, podlaskie i opolskie. Na terenie województwa mazowieckiego, gdzie występuje najwięcej ognisk ptasiej grypy, zakazu nie wprowadzono, a WIW w Opol</w:t>
      </w:r>
      <w:r w:rsidR="00F30708">
        <w:rPr>
          <w:rFonts w:ascii="Arial" w:hAnsi="Arial" w:cs="Arial"/>
          <w:sz w:val="24"/>
          <w:szCs w:val="24"/>
        </w:rPr>
        <w:t>u zmienił zdanie i wyraził zgodę</w:t>
      </w:r>
      <w:r>
        <w:rPr>
          <w:rFonts w:ascii="Arial" w:hAnsi="Arial" w:cs="Arial"/>
          <w:sz w:val="24"/>
          <w:szCs w:val="24"/>
        </w:rPr>
        <w:t xml:space="preserve"> na organizację lotów.</w:t>
      </w:r>
    </w:p>
    <w:p w:rsidR="0025548B" w:rsidRDefault="0025548B" w:rsidP="0025548B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  <w:r w:rsidRPr="00F30708">
        <w:rPr>
          <w:rFonts w:ascii="Arial" w:hAnsi="Arial" w:cs="Arial"/>
          <w:b/>
          <w:i/>
          <w:sz w:val="24"/>
          <w:szCs w:val="24"/>
          <w:u w:val="single"/>
        </w:rPr>
        <w:t xml:space="preserve">Mając </w:t>
      </w:r>
      <w:r w:rsidR="001A7354" w:rsidRPr="00F30708">
        <w:rPr>
          <w:rFonts w:ascii="Arial" w:hAnsi="Arial" w:cs="Arial"/>
          <w:b/>
          <w:i/>
          <w:sz w:val="24"/>
          <w:szCs w:val="24"/>
          <w:u w:val="single"/>
        </w:rPr>
        <w:t>powyższe</w:t>
      </w:r>
      <w:r w:rsidRPr="00F30708">
        <w:rPr>
          <w:rFonts w:ascii="Arial" w:hAnsi="Arial" w:cs="Arial"/>
          <w:b/>
          <w:i/>
          <w:sz w:val="24"/>
          <w:szCs w:val="24"/>
          <w:u w:val="single"/>
        </w:rPr>
        <w:t xml:space="preserve"> na uwadze,</w:t>
      </w:r>
      <w:r w:rsidR="001A7354" w:rsidRPr="00F30708">
        <w:rPr>
          <w:rFonts w:ascii="Arial" w:hAnsi="Arial" w:cs="Arial"/>
          <w:b/>
          <w:i/>
          <w:sz w:val="24"/>
          <w:szCs w:val="24"/>
          <w:u w:val="single"/>
        </w:rPr>
        <w:t xml:space="preserve"> prosimy o </w:t>
      </w:r>
      <w:r w:rsidR="00D96930" w:rsidRPr="00F30708">
        <w:rPr>
          <w:rFonts w:ascii="Arial" w:hAnsi="Arial" w:cs="Arial"/>
          <w:b/>
          <w:i/>
          <w:sz w:val="24"/>
          <w:szCs w:val="24"/>
          <w:u w:val="single"/>
        </w:rPr>
        <w:t xml:space="preserve"> wyrażenie zgody na </w:t>
      </w:r>
      <w:r w:rsidRPr="00F30708">
        <w:rPr>
          <w:rFonts w:ascii="Arial" w:hAnsi="Arial" w:cs="Arial"/>
          <w:b/>
          <w:i/>
          <w:sz w:val="24"/>
          <w:szCs w:val="24"/>
          <w:u w:val="single"/>
        </w:rPr>
        <w:t>organizację lotów gołębi pocztowych na naszym terenie z dniem 22 maja 2021 roku</w:t>
      </w:r>
      <w:r>
        <w:rPr>
          <w:rFonts w:ascii="Arial" w:hAnsi="Arial" w:cs="Arial"/>
          <w:sz w:val="24"/>
          <w:szCs w:val="24"/>
        </w:rPr>
        <w:t xml:space="preserve">. </w:t>
      </w:r>
      <w:r w:rsidR="00D96930">
        <w:rPr>
          <w:rFonts w:ascii="Arial" w:hAnsi="Arial" w:cs="Arial"/>
          <w:sz w:val="24"/>
          <w:szCs w:val="24"/>
        </w:rPr>
        <w:t xml:space="preserve">Będziemy bardzo wdzięczni za podpowiedz co możemy jeszcze zrobić aby wyeliminować w 100% ryzyko wystąpienia </w:t>
      </w:r>
      <w:r w:rsidR="001A7354" w:rsidRPr="00AA77A5">
        <w:rPr>
          <w:rFonts w:ascii="Arial" w:hAnsi="Arial" w:cs="Arial"/>
          <w:sz w:val="24"/>
          <w:szCs w:val="24"/>
        </w:rPr>
        <w:t xml:space="preserve">grypy ptaków </w:t>
      </w:r>
      <w:r w:rsidR="00D96930">
        <w:rPr>
          <w:rFonts w:ascii="Arial" w:hAnsi="Arial" w:cs="Arial"/>
          <w:sz w:val="24"/>
          <w:szCs w:val="24"/>
        </w:rPr>
        <w:t xml:space="preserve">bez </w:t>
      </w:r>
      <w:r w:rsidR="001A7354" w:rsidRPr="00AA77A5">
        <w:rPr>
          <w:rFonts w:ascii="Arial" w:hAnsi="Arial" w:cs="Arial"/>
          <w:sz w:val="24"/>
          <w:szCs w:val="24"/>
        </w:rPr>
        <w:t>wyłącz</w:t>
      </w:r>
      <w:r>
        <w:rPr>
          <w:rFonts w:ascii="Arial" w:hAnsi="Arial" w:cs="Arial"/>
          <w:sz w:val="24"/>
          <w:szCs w:val="24"/>
        </w:rPr>
        <w:t>e</w:t>
      </w:r>
      <w:r w:rsidR="001A7354" w:rsidRPr="00AA77A5">
        <w:rPr>
          <w:rFonts w:ascii="Arial" w:hAnsi="Arial" w:cs="Arial"/>
          <w:sz w:val="24"/>
          <w:szCs w:val="24"/>
        </w:rPr>
        <w:t>ni</w:t>
      </w:r>
      <w:r w:rsidR="00D96930">
        <w:rPr>
          <w:rFonts w:ascii="Arial" w:hAnsi="Arial" w:cs="Arial"/>
          <w:sz w:val="24"/>
          <w:szCs w:val="24"/>
        </w:rPr>
        <w:t>a</w:t>
      </w:r>
      <w:r w:rsidR="001A7354" w:rsidRPr="00AA77A5">
        <w:rPr>
          <w:rFonts w:ascii="Arial" w:hAnsi="Arial" w:cs="Arial"/>
          <w:sz w:val="24"/>
          <w:szCs w:val="24"/>
        </w:rPr>
        <w:t xml:space="preserve"> organizowania lotów gołębi pocztowych.</w:t>
      </w:r>
      <w:r w:rsidRPr="0025548B">
        <w:rPr>
          <w:rFonts w:ascii="Arial" w:hAnsi="Arial" w:cs="Arial"/>
          <w:sz w:val="24"/>
          <w:szCs w:val="24"/>
        </w:rPr>
        <w:t xml:space="preserve"> </w:t>
      </w:r>
      <w:r w:rsidR="00F30708">
        <w:rPr>
          <w:rFonts w:ascii="Arial" w:hAnsi="Arial" w:cs="Arial"/>
          <w:sz w:val="24"/>
          <w:szCs w:val="24"/>
        </w:rPr>
        <w:t>W dotychczasowej działalności zawsze występowaliśmy o stosowne zgody do Powiatowych Lekarzy Weterynarii. Nigdy nie otrzymaliśmy odmowy.</w:t>
      </w:r>
    </w:p>
    <w:p w:rsidR="001A7354" w:rsidRDefault="001A7354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25548B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Pr="00F30708" w:rsidRDefault="00F30708" w:rsidP="00F30708">
      <w:pPr>
        <w:rPr>
          <w:rFonts w:ascii="Arial" w:hAnsi="Arial" w:cs="Arial"/>
          <w:sz w:val="24"/>
          <w:szCs w:val="24"/>
        </w:rPr>
      </w:pPr>
      <w:r w:rsidRPr="00F30708">
        <w:rPr>
          <w:rFonts w:ascii="Arial" w:hAnsi="Arial" w:cs="Arial"/>
          <w:sz w:val="24"/>
          <w:szCs w:val="24"/>
        </w:rPr>
        <w:lastRenderedPageBreak/>
        <w:t>Załączniki:</w:t>
      </w:r>
    </w:p>
    <w:p w:rsidR="00F30708" w:rsidRPr="00F30708" w:rsidRDefault="00F30708" w:rsidP="00F30708">
      <w:pPr>
        <w:rPr>
          <w:rFonts w:ascii="Arial" w:hAnsi="Arial" w:cs="Arial"/>
          <w:sz w:val="24"/>
          <w:szCs w:val="24"/>
        </w:rPr>
      </w:pPr>
      <w:r w:rsidRPr="00F30708">
        <w:rPr>
          <w:rFonts w:ascii="Arial" w:hAnsi="Arial" w:cs="Arial"/>
          <w:sz w:val="24"/>
          <w:szCs w:val="24"/>
        </w:rPr>
        <w:t>-Uchwał ZG PZHGP z 12 maja 2021 roku</w:t>
      </w:r>
    </w:p>
    <w:p w:rsidR="00F30708" w:rsidRDefault="00F30708" w:rsidP="00F30708">
      <w:pPr>
        <w:rPr>
          <w:rFonts w:ascii="Arial" w:hAnsi="Arial" w:cs="Arial"/>
          <w:sz w:val="24"/>
          <w:szCs w:val="24"/>
        </w:rPr>
      </w:pPr>
      <w:r w:rsidRPr="00F30708">
        <w:rPr>
          <w:rFonts w:ascii="Arial" w:hAnsi="Arial" w:cs="Arial"/>
          <w:sz w:val="24"/>
          <w:szCs w:val="24"/>
        </w:rPr>
        <w:t>-Decyzja WIW w Opolu</w:t>
      </w:r>
    </w:p>
    <w:p w:rsidR="00C35C91" w:rsidRDefault="00C35C91" w:rsidP="00F30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-Opinia Instytutu w Puławach z 2017 roku</w:t>
      </w:r>
    </w:p>
    <w:p w:rsidR="00C35C91" w:rsidRPr="00F30708" w:rsidRDefault="00C35C91" w:rsidP="00F307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7354" w:rsidRDefault="001A7354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F30708" w:rsidRDefault="00F30708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Otrzymują: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1.Szanowny Pan Mikołaj Bogdanowicz Wojewoda Kujawsko-Pomorski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2.PZHGP Oddział Brodnica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3.PZHGP Oddział Chełmno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4.PZHGP Oddział Chełmża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5.PZHGP Oddział Grudziądz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6.PZHGP Oddział Świecie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7.PZHGP Oddział Iława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8.PZHGP Oddział Toruń </w:t>
      </w:r>
    </w:p>
    <w:p w:rsidR="00505DC0" w:rsidRDefault="00505DC0" w:rsidP="00505DC0">
      <w:pPr>
        <w:spacing w:after="0" w:line="360" w:lineRule="auto"/>
        <w:ind w:left="14" w:right="14" w:firstLine="553"/>
        <w:jc w:val="left"/>
        <w:rPr>
          <w:rFonts w:ascii="Arial" w:hAnsi="Arial" w:cs="Arial"/>
          <w:sz w:val="24"/>
          <w:szCs w:val="24"/>
        </w:rPr>
      </w:pPr>
    </w:p>
    <w:p w:rsidR="00F30708" w:rsidRDefault="00F30708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7690C" w:rsidRDefault="0037690C" w:rsidP="00F30708">
      <w:pPr>
        <w:spacing w:after="0" w:line="360" w:lineRule="auto"/>
        <w:ind w:left="0" w:right="14" w:firstLine="553"/>
        <w:jc w:val="left"/>
        <w:rPr>
          <w:rFonts w:ascii="Arial" w:hAnsi="Arial" w:cs="Arial"/>
          <w:sz w:val="24"/>
          <w:szCs w:val="24"/>
        </w:rPr>
      </w:pPr>
    </w:p>
    <w:p w:rsidR="0037690C" w:rsidRDefault="0037690C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7690C" w:rsidRDefault="0037690C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7690C" w:rsidRDefault="0037690C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7690C" w:rsidRDefault="0037690C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7690C" w:rsidRDefault="0037690C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37690C" w:rsidRDefault="0037690C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A2524F" w:rsidRDefault="00A2524F" w:rsidP="00A2524F">
      <w:pPr>
        <w:spacing w:after="0" w:line="360" w:lineRule="auto"/>
        <w:ind w:left="14" w:right="14" w:firstLine="553"/>
        <w:rPr>
          <w:rFonts w:ascii="Arial" w:hAnsi="Arial" w:cs="Arial"/>
          <w:sz w:val="24"/>
          <w:szCs w:val="24"/>
        </w:rPr>
      </w:pPr>
    </w:p>
    <w:p w:rsidR="00A2524F" w:rsidRDefault="00A2524F" w:rsidP="006700FC">
      <w:pPr>
        <w:spacing w:after="0" w:line="360" w:lineRule="auto"/>
        <w:ind w:left="14" w:right="14" w:firstLine="553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2524F">
        <w:rPr>
          <w:rFonts w:ascii="Arial" w:hAnsi="Arial" w:cs="Arial"/>
          <w:b/>
          <w:bCs/>
          <w:i/>
          <w:iCs/>
          <w:sz w:val="24"/>
          <w:szCs w:val="24"/>
        </w:rPr>
        <w:t>Z poważaniem</w:t>
      </w:r>
    </w:p>
    <w:p w:rsidR="00A2524F" w:rsidRDefault="00A2524F" w:rsidP="00A2524F">
      <w:pPr>
        <w:spacing w:after="0" w:line="360" w:lineRule="auto"/>
        <w:ind w:left="14" w:right="14" w:firstLine="553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2CDA8" wp14:editId="2790CC4E">
                <wp:simplePos x="0" y="0"/>
                <wp:positionH relativeFrom="column">
                  <wp:posOffset>3542665</wp:posOffset>
                </wp:positionH>
                <wp:positionV relativeFrom="paragraph">
                  <wp:posOffset>224155</wp:posOffset>
                </wp:positionV>
                <wp:extent cx="2263140" cy="122682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4F" w:rsidRPr="00A2524F" w:rsidRDefault="00A2524F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PREZES</w:t>
                            </w:r>
                            <w:r w:rsidRPr="00A2524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2524F" w:rsidRDefault="00505DC0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OKRĘGU PZHGP</w:t>
                            </w:r>
                            <w:r w:rsidR="00A2524F" w:rsidRPr="00A2524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TORUŃ</w:t>
                            </w:r>
                          </w:p>
                          <w:p w:rsidR="00A2524F" w:rsidRDefault="00A2524F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A2524F" w:rsidRDefault="001A00A3" w:rsidP="00A2524F">
                            <w:pPr>
                              <w:spacing w:after="0" w:line="36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05DC0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Kazimierz WILMOWICZ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278.95pt;margin-top:17.65pt;width:178.2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" filled="f" stroked="f" strokeweight="1pt">
                <v:textbox>
                  <w:txbxContent>
                    <w:p w:rsidR="00A2524F" w:rsidRPr="00A2524F" w:rsidRDefault="00A2524F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PREZES</w:t>
                      </w:r>
                      <w:r w:rsidRPr="00A2524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2524F" w:rsidRDefault="00505DC0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OKRĘGU PZHGP</w:t>
                      </w:r>
                      <w:r w:rsidR="00A2524F" w:rsidRPr="00A2524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TORUŃ</w:t>
                      </w:r>
                    </w:p>
                    <w:p w:rsidR="00A2524F" w:rsidRDefault="00A2524F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A2524F" w:rsidRDefault="001A00A3" w:rsidP="00A2524F">
                      <w:pPr>
                        <w:spacing w:after="0" w:line="360" w:lineRule="auto"/>
                        <w:ind w:left="0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505DC0">
                        <w:rPr>
                          <w:rFonts w:ascii="Arial" w:hAnsi="Arial" w:cs="Arial"/>
                          <w:sz w:val="24"/>
                          <w:szCs w:val="28"/>
                        </w:rPr>
                        <w:t>Kazimierz WILMOWICZ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4E78" wp14:editId="088C48F1">
                <wp:simplePos x="0" y="0"/>
                <wp:positionH relativeFrom="column">
                  <wp:posOffset>167005</wp:posOffset>
                </wp:positionH>
                <wp:positionV relativeFrom="paragraph">
                  <wp:posOffset>262255</wp:posOffset>
                </wp:positionV>
                <wp:extent cx="2773680" cy="122682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24F" w:rsidRPr="00A2524F" w:rsidRDefault="00A2524F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2524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SEKRETARZ </w:t>
                            </w:r>
                          </w:p>
                          <w:p w:rsidR="00A2524F" w:rsidRDefault="00505DC0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OKRĘGU PZHGP</w:t>
                            </w:r>
                            <w:r w:rsidR="00A2524F" w:rsidRPr="00A2524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TORUŃ</w:t>
                            </w:r>
                          </w:p>
                          <w:p w:rsidR="00A2524F" w:rsidRDefault="00A2524F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:rsidR="00A2524F" w:rsidRPr="00A2524F" w:rsidRDefault="00505DC0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Andrzej PRĄDZYŃSKI</w:t>
                            </w:r>
                          </w:p>
                          <w:p w:rsidR="00A2524F" w:rsidRPr="00A2524F" w:rsidRDefault="00A2524F" w:rsidP="00A2524F">
                            <w:pP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13.15pt;margin-top:20.65pt;width:218.4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" filled="f" stroked="f" strokeweight="1pt">
                <v:textbox>
                  <w:txbxContent>
                    <w:p w:rsidR="00A2524F" w:rsidRPr="00A2524F" w:rsidRDefault="00A2524F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2524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SEKRETARZ </w:t>
                      </w:r>
                    </w:p>
                    <w:p w:rsidR="00A2524F" w:rsidRDefault="00505DC0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OKRĘGU PZHGP</w:t>
                      </w:r>
                      <w:r w:rsidR="00A2524F" w:rsidRPr="00A2524F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TORUŃ</w:t>
                      </w:r>
                    </w:p>
                    <w:p w:rsidR="00A2524F" w:rsidRDefault="00A2524F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:rsidR="00A2524F" w:rsidRPr="00A2524F" w:rsidRDefault="00505DC0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Andrzej PRĄDZYŃSKI</w:t>
                      </w:r>
                    </w:p>
                    <w:p w:rsidR="00A2524F" w:rsidRPr="00A2524F" w:rsidRDefault="00A2524F" w:rsidP="00A2524F">
                      <w:pPr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524F" w:rsidRDefault="00A2524F" w:rsidP="00A2524F">
      <w:pPr>
        <w:spacing w:after="0" w:line="360" w:lineRule="auto"/>
        <w:ind w:left="14" w:right="14" w:firstLine="553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2524F" w:rsidRPr="00A2524F" w:rsidRDefault="00A2524F" w:rsidP="00A2524F">
      <w:pPr>
        <w:spacing w:after="0" w:line="360" w:lineRule="auto"/>
        <w:ind w:left="14" w:right="14" w:firstLine="553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1475F" w:rsidRDefault="0031475F" w:rsidP="00A25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24F" w:rsidRDefault="00A2524F" w:rsidP="00A252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524F" w:rsidRPr="00A1414B" w:rsidRDefault="00A2524F" w:rsidP="00A2524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2524F" w:rsidRPr="00A1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5D" w:rsidRDefault="00D3385D" w:rsidP="00866286">
      <w:pPr>
        <w:spacing w:after="0" w:line="240" w:lineRule="auto"/>
      </w:pPr>
      <w:r>
        <w:separator/>
      </w:r>
    </w:p>
  </w:endnote>
  <w:endnote w:type="continuationSeparator" w:id="0">
    <w:p w:rsidR="00D3385D" w:rsidRDefault="00D3385D" w:rsidP="0086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5D" w:rsidRDefault="00D3385D" w:rsidP="00866286">
      <w:pPr>
        <w:spacing w:after="0" w:line="240" w:lineRule="auto"/>
      </w:pPr>
      <w:r>
        <w:separator/>
      </w:r>
    </w:p>
  </w:footnote>
  <w:footnote w:type="continuationSeparator" w:id="0">
    <w:p w:rsidR="00D3385D" w:rsidRDefault="00D3385D" w:rsidP="00866286">
      <w:pPr>
        <w:spacing w:after="0" w:line="240" w:lineRule="auto"/>
      </w:pPr>
      <w:r>
        <w:continuationSeparator/>
      </w:r>
    </w:p>
  </w:footnote>
  <w:footnote w:id="1">
    <w:p w:rsidR="001077CC" w:rsidRDefault="001077CC" w:rsidP="00AA77A5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Pod pojęciem loty kryje się rywalizacja sportowa polegająca na wysłaniu gołębi na odległości od 100 do 1000 km</w:t>
      </w:r>
      <w:r w:rsidR="00AA77A5" w:rsidRPr="00AA77A5">
        <w:t xml:space="preserve"> </w:t>
      </w:r>
      <w:r w:rsidR="00AA77A5">
        <w:t>od własnego gołębnika</w:t>
      </w:r>
      <w:r>
        <w:t>. Następnie określenie szybkości powrotu</w:t>
      </w:r>
      <w:r w:rsidR="00AA77A5">
        <w:t xml:space="preserve"> </w:t>
      </w:r>
      <w:r>
        <w:t>poszczególnego gołębia do</w:t>
      </w:r>
      <w:r w:rsidR="00AA77A5">
        <w:t xml:space="preserve"> </w:t>
      </w:r>
      <w:r>
        <w:t xml:space="preserve">„własnego domu” i wyróżnienia 20% najszybszych. </w:t>
      </w:r>
    </w:p>
  </w:footnote>
  <w:footnote w:id="2">
    <w:p w:rsidR="00AA77A5" w:rsidRDefault="00AA77A5" w:rsidP="00AA77A5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Loty gołębi z zasady odbywają się od maja do połowy września.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1.25pt;height:11.2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>
    <w:nsid w:val="2B476FE9"/>
    <w:multiLevelType w:val="hybridMultilevel"/>
    <w:tmpl w:val="34EC9F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6D00C0"/>
    <w:multiLevelType w:val="hybridMultilevel"/>
    <w:tmpl w:val="0090E410"/>
    <w:lvl w:ilvl="0" w:tplc="BBD42DD0">
      <w:start w:val="1"/>
      <w:numFmt w:val="bullet"/>
      <w:lvlText w:val="•"/>
      <w:lvlPicBulletId w:val="0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6FFD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63028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DEEE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E991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EB05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42EB2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0C102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8BED0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B75A26"/>
    <w:multiLevelType w:val="hybridMultilevel"/>
    <w:tmpl w:val="37C2825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80F5808"/>
    <w:multiLevelType w:val="hybridMultilevel"/>
    <w:tmpl w:val="2068BA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C40DA"/>
    <w:multiLevelType w:val="hybridMultilevel"/>
    <w:tmpl w:val="336AB0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5A"/>
    <w:rsid w:val="00082D1A"/>
    <w:rsid w:val="000F2EA8"/>
    <w:rsid w:val="001077CC"/>
    <w:rsid w:val="001A00A3"/>
    <w:rsid w:val="001A7354"/>
    <w:rsid w:val="001D4C96"/>
    <w:rsid w:val="001F2DDB"/>
    <w:rsid w:val="002006FB"/>
    <w:rsid w:val="00213985"/>
    <w:rsid w:val="0025548B"/>
    <w:rsid w:val="00257264"/>
    <w:rsid w:val="0031475F"/>
    <w:rsid w:val="0033614C"/>
    <w:rsid w:val="0037690C"/>
    <w:rsid w:val="00392D49"/>
    <w:rsid w:val="003B4327"/>
    <w:rsid w:val="003E1CBF"/>
    <w:rsid w:val="00490A5F"/>
    <w:rsid w:val="004A5A77"/>
    <w:rsid w:val="00505DC0"/>
    <w:rsid w:val="005E1B6D"/>
    <w:rsid w:val="006700FC"/>
    <w:rsid w:val="006D4593"/>
    <w:rsid w:val="00702E56"/>
    <w:rsid w:val="00793F58"/>
    <w:rsid w:val="00841FC0"/>
    <w:rsid w:val="00866286"/>
    <w:rsid w:val="008C07F0"/>
    <w:rsid w:val="009254E9"/>
    <w:rsid w:val="00A02113"/>
    <w:rsid w:val="00A1414B"/>
    <w:rsid w:val="00A2524F"/>
    <w:rsid w:val="00A34926"/>
    <w:rsid w:val="00A3495A"/>
    <w:rsid w:val="00AA77A5"/>
    <w:rsid w:val="00C16BD0"/>
    <w:rsid w:val="00C35C91"/>
    <w:rsid w:val="00C36A14"/>
    <w:rsid w:val="00D3385D"/>
    <w:rsid w:val="00D44139"/>
    <w:rsid w:val="00D96930"/>
    <w:rsid w:val="00EA7060"/>
    <w:rsid w:val="00F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5F"/>
    <w:pPr>
      <w:spacing w:after="256" w:line="248" w:lineRule="auto"/>
      <w:ind w:left="845" w:hanging="346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1414B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41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ition">
    <w:name w:val="position"/>
    <w:basedOn w:val="Normalny"/>
    <w:rsid w:val="00A141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41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14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14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14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28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28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2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6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5F"/>
    <w:pPr>
      <w:spacing w:after="256" w:line="248" w:lineRule="auto"/>
      <w:ind w:left="845" w:hanging="346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1414B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41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osition">
    <w:name w:val="position"/>
    <w:basedOn w:val="Normalny"/>
    <w:rsid w:val="00A1414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41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14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14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14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28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28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2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6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2EA1-951D-4055-81D7-38491F0B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S</dc:creator>
  <cp:lastModifiedBy>PZHGP</cp:lastModifiedBy>
  <cp:revision>10</cp:revision>
  <dcterms:created xsi:type="dcterms:W3CDTF">2021-05-13T14:15:00Z</dcterms:created>
  <dcterms:modified xsi:type="dcterms:W3CDTF">2021-05-13T20:05:00Z</dcterms:modified>
</cp:coreProperties>
</file>