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3" w:rsidRDefault="00CA2CFC" w:rsidP="00CA2CFC">
      <w:pPr>
        <w:ind w:left="-567" w:right="-567"/>
      </w:pPr>
      <w:r>
        <w:t xml:space="preserve">                </w:t>
      </w:r>
    </w:p>
    <w:p w:rsidR="00296909" w:rsidRDefault="00296909" w:rsidP="00CA2CFC">
      <w:pPr>
        <w:ind w:left="-567" w:right="-567"/>
      </w:pPr>
    </w:p>
    <w:p w:rsidR="00296909" w:rsidRPr="00CA2CFC" w:rsidRDefault="00296909" w:rsidP="00CA2CFC">
      <w:pPr>
        <w:ind w:left="-567" w:right="-567"/>
        <w:rPr>
          <w:sz w:val="28"/>
          <w:szCs w:val="28"/>
        </w:rPr>
      </w:pPr>
    </w:p>
    <w:p w:rsidR="00CA2CFC" w:rsidRDefault="00CA2CFC" w:rsidP="00CA2CFC">
      <w:pPr>
        <w:ind w:left="-567" w:right="-567"/>
        <w:rPr>
          <w:b/>
          <w:sz w:val="28"/>
          <w:szCs w:val="28"/>
        </w:rPr>
      </w:pPr>
      <w:r w:rsidRPr="00CA2CF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CA2CFC">
        <w:rPr>
          <w:sz w:val="28"/>
          <w:szCs w:val="28"/>
        </w:rPr>
        <w:t xml:space="preserve">        </w:t>
      </w:r>
      <w:r w:rsidR="00CB427A">
        <w:rPr>
          <w:b/>
          <w:sz w:val="28"/>
          <w:szCs w:val="28"/>
        </w:rPr>
        <w:t>Załącznik nr 1 do Okól</w:t>
      </w:r>
      <w:r w:rsidRPr="00CA2CFC">
        <w:rPr>
          <w:b/>
          <w:sz w:val="28"/>
          <w:szCs w:val="28"/>
        </w:rPr>
        <w:t>nika Okręgowego .</w:t>
      </w:r>
    </w:p>
    <w:p w:rsidR="00296909" w:rsidRDefault="00296909" w:rsidP="00CA2CFC">
      <w:pPr>
        <w:ind w:left="-567" w:right="-567"/>
        <w:rPr>
          <w:b/>
          <w:sz w:val="28"/>
          <w:szCs w:val="28"/>
        </w:rPr>
      </w:pPr>
    </w:p>
    <w:p w:rsidR="00296909" w:rsidRPr="00CA2CFC" w:rsidRDefault="00296909" w:rsidP="00CA2CFC">
      <w:pPr>
        <w:ind w:left="-567" w:righ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Zasady rozgrywania Mistrzostwa Okręgu gołębi dorosłych w sezonie 2021</w:t>
      </w:r>
    </w:p>
    <w:p w:rsidR="00CA2CFC" w:rsidRPr="00CA2CFC" w:rsidRDefault="00CA2CFC" w:rsidP="00CA2CFC">
      <w:pPr>
        <w:ind w:left="-567" w:right="-567"/>
        <w:rPr>
          <w:b/>
          <w:sz w:val="28"/>
          <w:szCs w:val="28"/>
        </w:rPr>
      </w:pPr>
    </w:p>
    <w:p w:rsidR="00CA2CFC" w:rsidRDefault="00CA2CFC" w:rsidP="00CA2CFC">
      <w:pPr>
        <w:ind w:left="-142" w:right="-567" w:hanging="425"/>
        <w:rPr>
          <w:sz w:val="28"/>
          <w:szCs w:val="28"/>
        </w:rPr>
      </w:pPr>
      <w:r w:rsidRPr="00CA2CFC">
        <w:rPr>
          <w:b/>
          <w:sz w:val="28"/>
          <w:szCs w:val="28"/>
        </w:rPr>
        <w:t xml:space="preserve"> </w:t>
      </w:r>
      <w:r w:rsidRPr="00CA2CFC">
        <w:rPr>
          <w:sz w:val="28"/>
          <w:szCs w:val="28"/>
        </w:rPr>
        <w:t xml:space="preserve">1 . Mistrzostwo </w:t>
      </w:r>
      <w:r>
        <w:rPr>
          <w:sz w:val="28"/>
          <w:szCs w:val="28"/>
        </w:rPr>
        <w:t>Punktowe Okręgu wyliczane będzie z lotów odbytych w okresie od 22.05.2021 do 25.07.2021 z lotów :</w:t>
      </w:r>
    </w:p>
    <w:p w:rsidR="00CA2CFC" w:rsidRDefault="00CA2CFC" w:rsidP="00CA2CFC">
      <w:pPr>
        <w:ind w:left="-142" w:right="-567" w:hanging="425"/>
        <w:rPr>
          <w:sz w:val="28"/>
          <w:szCs w:val="28"/>
        </w:rPr>
      </w:pPr>
      <w:r>
        <w:rPr>
          <w:sz w:val="28"/>
          <w:szCs w:val="28"/>
        </w:rPr>
        <w:t xml:space="preserve">       - 3 loty :   100 – 400 km    -  40 pkt.</w:t>
      </w:r>
      <w:bookmarkStart w:id="0" w:name="_GoBack"/>
      <w:bookmarkEnd w:id="0"/>
    </w:p>
    <w:p w:rsidR="00CA2CFC" w:rsidRDefault="00CA2CFC" w:rsidP="00CA2CFC">
      <w:pPr>
        <w:ind w:left="-142" w:right="-567" w:hanging="425"/>
        <w:rPr>
          <w:sz w:val="28"/>
          <w:szCs w:val="28"/>
        </w:rPr>
      </w:pPr>
      <w:r>
        <w:rPr>
          <w:sz w:val="28"/>
          <w:szCs w:val="28"/>
        </w:rPr>
        <w:t xml:space="preserve">       - 2 loty :   500 km              -   60 pkt.</w:t>
      </w:r>
    </w:p>
    <w:p w:rsidR="00CA2CFC" w:rsidRDefault="00CA2CFC" w:rsidP="00CA2CFC">
      <w:pPr>
        <w:ind w:left="-142" w:right="-567" w:hanging="425"/>
        <w:rPr>
          <w:sz w:val="28"/>
          <w:szCs w:val="28"/>
        </w:rPr>
      </w:pPr>
      <w:r>
        <w:rPr>
          <w:sz w:val="28"/>
          <w:szCs w:val="28"/>
        </w:rPr>
        <w:t xml:space="preserve">       - 1 lot   :   700 km              -   80 pkt.   ( pierwsze odbyte przez oddział )</w:t>
      </w:r>
    </w:p>
    <w:p w:rsidR="00CA2CFC" w:rsidRPr="00CA2CFC" w:rsidRDefault="00296909" w:rsidP="00CA2CFC">
      <w:pPr>
        <w:ind w:left="-142" w:right="-567" w:hanging="425"/>
        <w:rPr>
          <w:sz w:val="28"/>
          <w:szCs w:val="28"/>
        </w:rPr>
      </w:pPr>
      <w:r>
        <w:rPr>
          <w:sz w:val="28"/>
          <w:szCs w:val="28"/>
        </w:rPr>
        <w:t>2</w:t>
      </w:r>
      <w:r w:rsidR="00CA2CFC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 Mistrzostwo Okręgu Gołębi Dwuletnich DERBY – liczone na zasadach regulaminu do MP uwzględniając Uchwałę nr 145 ZG PZHGP .</w:t>
      </w:r>
      <w:r w:rsidR="00CA2CFC">
        <w:rPr>
          <w:sz w:val="28"/>
          <w:szCs w:val="28"/>
        </w:rPr>
        <w:t xml:space="preserve"> </w:t>
      </w:r>
    </w:p>
    <w:p w:rsidR="00CA2CFC" w:rsidRDefault="00296909" w:rsidP="00296909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>3</w:t>
      </w:r>
      <w:r w:rsidRPr="00296909">
        <w:rPr>
          <w:sz w:val="28"/>
          <w:szCs w:val="28"/>
        </w:rPr>
        <w:t xml:space="preserve"> .  Kategoria LOTNIKI  -  liczone z 7 ostatnich odbytych przez oddział lotów .</w:t>
      </w:r>
    </w:p>
    <w:p w:rsidR="00296909" w:rsidRDefault="00296909" w:rsidP="00296909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>4 .  Kategoria LOTNIKI w KATEGORIACH – liczyć z lotów odbytych w terminie 22.05 – 25.07.2021 .</w:t>
      </w:r>
    </w:p>
    <w:p w:rsidR="006C6E65" w:rsidRDefault="006C6E65" w:rsidP="00296909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>5 .  Zespoły 5 gołębi dorosłych i 3 gołębi rocznych – liczyć z lotów odbytych w terminie 22.05 – 25.07.2021 .</w:t>
      </w:r>
    </w:p>
    <w:p w:rsidR="00296909" w:rsidRDefault="00296909" w:rsidP="00296909">
      <w:pPr>
        <w:ind w:left="-142" w:hanging="425"/>
        <w:rPr>
          <w:sz w:val="28"/>
          <w:szCs w:val="28"/>
        </w:rPr>
      </w:pPr>
    </w:p>
    <w:p w:rsidR="00296909" w:rsidRPr="00296909" w:rsidRDefault="00296909" w:rsidP="00296909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           Powyższe zasady zostały uchwalone na zebraniu Zarządu Okręgu w Brodnicy w dniu 18.05.2021 .</w:t>
      </w:r>
    </w:p>
    <w:sectPr w:rsidR="00296909" w:rsidRPr="00296909" w:rsidSect="00CA2CFC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FC"/>
    <w:rsid w:val="00296909"/>
    <w:rsid w:val="00506D93"/>
    <w:rsid w:val="006C6E65"/>
    <w:rsid w:val="00B303D4"/>
    <w:rsid w:val="00CA2CFC"/>
    <w:rsid w:val="00C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74C2-192E-4B37-BFB7-14C95AD6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Mondi Swiecie S.A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PZHGP</cp:lastModifiedBy>
  <cp:revision>4</cp:revision>
  <dcterms:created xsi:type="dcterms:W3CDTF">2021-08-06T16:14:00Z</dcterms:created>
  <dcterms:modified xsi:type="dcterms:W3CDTF">2021-08-06T17:52:00Z</dcterms:modified>
</cp:coreProperties>
</file>